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E8AB" w14:textId="3AF1106B" w:rsidR="00145509" w:rsidRPr="00406387" w:rsidRDefault="00406387" w:rsidP="00145509">
      <w:pPr>
        <w:spacing w:before="100" w:beforeAutospacing="1" w:after="100" w:afterAutospacing="1"/>
        <w:outlineLvl w:val="0"/>
        <w:rPr>
          <w:rFonts w:ascii="Helvetica Neue" w:eastAsia="Times New Roman" w:hAnsi="Helvetica Neue" w:cstheme="minorHAnsi"/>
          <w:b/>
          <w:bCs/>
          <w:kern w:val="36"/>
          <w:sz w:val="28"/>
          <w:szCs w:val="28"/>
          <w:lang w:eastAsia="fr-FR"/>
          <w14:ligatures w14:val="none"/>
        </w:rPr>
      </w:pPr>
      <w:r w:rsidRPr="00406387">
        <w:rPr>
          <w:rFonts w:ascii="Helvetica Neue" w:eastAsia="Times New Roman" w:hAnsi="Helvetica Neue" w:cstheme="minorHAnsi"/>
          <w:b/>
          <w:bCs/>
          <w:kern w:val="36"/>
          <w:sz w:val="28"/>
          <w:szCs w:val="28"/>
          <w:lang w:eastAsia="fr-FR"/>
          <w14:ligatures w14:val="none"/>
        </w:rPr>
        <w:t xml:space="preserve">Mentions légales et </w:t>
      </w:r>
      <w:r w:rsidR="00145509" w:rsidRPr="00406387">
        <w:rPr>
          <w:rFonts w:ascii="Helvetica Neue" w:eastAsia="Times New Roman" w:hAnsi="Helvetica Neue" w:cstheme="minorHAnsi"/>
          <w:b/>
          <w:bCs/>
          <w:kern w:val="36"/>
          <w:sz w:val="28"/>
          <w:szCs w:val="28"/>
          <w:lang w:eastAsia="fr-FR"/>
          <w14:ligatures w14:val="none"/>
        </w:rPr>
        <w:t xml:space="preserve">Conditions </w:t>
      </w:r>
      <w:r>
        <w:rPr>
          <w:rFonts w:ascii="Helvetica Neue" w:eastAsia="Times New Roman" w:hAnsi="Helvetica Neue" w:cstheme="minorHAnsi"/>
          <w:b/>
          <w:bCs/>
          <w:kern w:val="36"/>
          <w:sz w:val="28"/>
          <w:szCs w:val="28"/>
          <w:lang w:eastAsia="fr-FR"/>
          <w14:ligatures w14:val="none"/>
        </w:rPr>
        <w:t>G</w:t>
      </w:r>
      <w:r w:rsidR="00145509" w:rsidRPr="00406387">
        <w:rPr>
          <w:rFonts w:ascii="Helvetica Neue" w:eastAsia="Times New Roman" w:hAnsi="Helvetica Neue" w:cstheme="minorHAnsi"/>
          <w:b/>
          <w:bCs/>
          <w:kern w:val="36"/>
          <w:sz w:val="28"/>
          <w:szCs w:val="28"/>
          <w:lang w:eastAsia="fr-FR"/>
          <w14:ligatures w14:val="none"/>
        </w:rPr>
        <w:t>énérales d’</w:t>
      </w:r>
      <w:r>
        <w:rPr>
          <w:rFonts w:ascii="Helvetica Neue" w:eastAsia="Times New Roman" w:hAnsi="Helvetica Neue" w:cstheme="minorHAnsi"/>
          <w:b/>
          <w:bCs/>
          <w:kern w:val="36"/>
          <w:sz w:val="28"/>
          <w:szCs w:val="28"/>
          <w:lang w:eastAsia="fr-FR"/>
          <w14:ligatures w14:val="none"/>
        </w:rPr>
        <w:t>U</w:t>
      </w:r>
      <w:r w:rsidR="00145509" w:rsidRPr="00406387">
        <w:rPr>
          <w:rFonts w:ascii="Helvetica Neue" w:eastAsia="Times New Roman" w:hAnsi="Helvetica Neue" w:cstheme="minorHAnsi"/>
          <w:b/>
          <w:bCs/>
          <w:kern w:val="36"/>
          <w:sz w:val="28"/>
          <w:szCs w:val="28"/>
          <w:lang w:eastAsia="fr-FR"/>
          <w14:ligatures w14:val="none"/>
        </w:rPr>
        <w:t>tilisation du site Internet www.leselfi.com</w:t>
      </w:r>
    </w:p>
    <w:p w14:paraId="034F95E8" w14:textId="58553806"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Ces conditions générales d’utilisation ou CGU ont pour objet de définir les modalités et conditions dans lesquelles NOUVEAUX HORIZONS Sarl, ci-après dénommé l’éditeur, met à la disposition le site et les services disponibles sur le site destinés aux utilisateurs qui en font usage.</w:t>
      </w:r>
    </w:p>
    <w:p w14:paraId="1F369816" w14:textId="77777777"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Toute connexion au site est subordonnée au respect des présentes conditions.</w:t>
      </w:r>
    </w:p>
    <w:p w14:paraId="0C753D51" w14:textId="41AB40FA"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Pour l’utilisateur, le simple accès au site de l’éditeur à l’adresse URL www.leselfi.com implique l’acceptation de l’ensemble des conditions décrites ci-après.</w:t>
      </w:r>
    </w:p>
    <w:p w14:paraId="08BE152F"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Propriété intellectuelle</w:t>
      </w:r>
    </w:p>
    <w:p w14:paraId="7F3F6DDC" w14:textId="5F0AE0BF"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 xml:space="preserve">L’ensemble du site www.leselfi.com dont les textes, graphiques, images, sons et vidéos le composant, sont la propriété de l’éditeur ou de ses partenaires. Toute représentation et/ou reproduction et/ou exploitation partielle ou totale des contenus et services proposés par le site www.leselfi.com par quelque procédé que ce soit, est interdite sans l’autorisation préalable et par écrit de l’éditeur NOUVEAUX HORIZONS comme </w:t>
      </w:r>
      <w:proofErr w:type="gramStart"/>
      <w:r w:rsidRPr="00406387">
        <w:rPr>
          <w:rFonts w:ascii="Helvetica Neue" w:eastAsia="Times New Roman" w:hAnsi="Helvetica Neue" w:cstheme="minorHAnsi"/>
          <w:color w:val="000000"/>
          <w:kern w:val="0"/>
          <w:sz w:val="22"/>
          <w:szCs w:val="22"/>
          <w:lang w:eastAsia="fr-FR"/>
          <w14:ligatures w14:val="none"/>
        </w:rPr>
        <w:t>prévue</w:t>
      </w:r>
      <w:proofErr w:type="gramEnd"/>
      <w:r w:rsidRPr="00406387">
        <w:rPr>
          <w:rFonts w:ascii="Helvetica Neue" w:eastAsia="Times New Roman" w:hAnsi="Helvetica Neue" w:cstheme="minorHAnsi"/>
          <w:color w:val="000000"/>
          <w:kern w:val="0"/>
          <w:sz w:val="22"/>
          <w:szCs w:val="22"/>
          <w:lang w:eastAsia="fr-FR"/>
          <w14:ligatures w14:val="none"/>
        </w:rPr>
        <w:t xml:space="preserve"> à l’article L.122-5 du Code de la propriété intellectuelle. Lorsque l’autorisation est donnée, il convient de mentionner l’origine de l’information, soit www.leselfi.com. Quoiqu’il en soit, les contenus ne peuvent être utilisés à des fins commerciales et publicitaires.</w:t>
      </w:r>
    </w:p>
    <w:p w14:paraId="3F667D32"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Liens hypertextes</w:t>
      </w:r>
    </w:p>
    <w:p w14:paraId="59DDACC5" w14:textId="48651BB9"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Le site www.leselfi.com peut contenir des liens hypertextes vers d’autres sites présents sur le réseau Internet. Les liens vers ces autres ressources vous font quitter le site www.leselfi.com. Il est possible de créer un lien vers la page de présentation de ce site sans autorisation expresse de l’éditeur. Aucune autorisation ou demande d’information préalable ne peut être exigée par l’éditeur à l’égard d’un site qui souhaite établir un lien vers le site de l’éditeur. Il convient toutefois d’afficher ce site dans une nouvelle fenêtre du navigateur. Cependant, l’éditeur se réserve le droit de demander la suppression d’un lien qu’il estime non conforme à l’objet du site www.leselfi.com.</w:t>
      </w:r>
    </w:p>
    <w:p w14:paraId="2839F7F4"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Responsabilité de l’éditeur</w:t>
      </w:r>
    </w:p>
    <w:p w14:paraId="52EA252E" w14:textId="77777777"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Les informations et/ou documents figurant sur ce site et/ou accessibles par ce site proviennent de sources considérées comme fiables. Toutefois, ces informations et/ou documents sont susceptibles de contenir des inexactitudes techniques et des erreurs typographiques. L’éditeur se réserve le droit de les corriger, dès que ces erreurs sont portées à sa connaissance. Il est fortement recommandé de vérifier l’exactitude et la pertinence des informations et/ou documents mis à disposition sur ce site. L’utilisation des informations et/ou documents disponibles sur ce site se fait sous l’entière et seule responsabilité de l’utilisateur, qui assume la totalité des conséquences pouvant en découler, sans que la responsabilité de l’éditeur puisse être recherchée à ce titre, et sans recours contre ce dernier. Ce dernier ne pourra en aucun cas être tenu responsable de tout dommage de quelque nature qu’il soit résultant de l’interprétation ou de l’utilisation des informations et/ou documents disponibles sur ce site.</w:t>
      </w:r>
    </w:p>
    <w:p w14:paraId="7BA131DF"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Accès au site</w:t>
      </w:r>
    </w:p>
    <w:p w14:paraId="720321E2" w14:textId="77777777"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lastRenderedPageBreak/>
        <w:t>L’éditeur s’efforce de permettre l’accès gratuit au site 24 heures sur 24, 7 jours sur 7, sauf en cas de force majeure ou d’un événement hors de son contrôle, et sous réserve des éventuelles pannes et interventions de maintenance nécessaires au bon fonctionnement du site et des services. Par conséquent, l’éditeur ne peut garantir une disponibilité du site et/ou des services, une fiabilité des transmissions et des performances en termes de temps de réponse ou de qualité. Il n’est prévu aucune assistance technique vis à vis de l’utilisateur que ce soit par des moyens électronique ou téléphonique. La responsabilité de l’éditeur ne saurait être engagée en cas d’impossibilité d’accès à ce site et/ou d’utilisation des services. Par ailleurs, l’éditeur peut être amené à interrompre le site ou une partie des services, à tout moment sans préavis, le tout sans droit à indemnités. L’utilisateur reconnaît et accepte que l’éditeur ne soit pas responsable des interruptions, et des conséquences qui peuvent en découler pour l’utilisateur ou tout tiers.</w:t>
      </w:r>
    </w:p>
    <w:p w14:paraId="7D37CE43"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Modification des conditions d’utilisation</w:t>
      </w:r>
    </w:p>
    <w:p w14:paraId="60F0E795" w14:textId="77777777"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L’éditeur se réserve la possibilité de modifier, à tout moment et sans préavis, les présentes conditions d’utilisation afin de les adapter aux évolutions du site et/ou de son exploitation. L’éditeur se réserve le droit de suspendre la mise en ligne temporairement ou définitivement pour quelque motif que ce soit, au terme des contrats commerciaux qui lient l’éditeur aux annonceurs.</w:t>
      </w:r>
    </w:p>
    <w:p w14:paraId="14F13A17"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Règles d’usage d’Internet</w:t>
      </w:r>
    </w:p>
    <w:p w14:paraId="054E3A9C" w14:textId="7BB87171"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L’utilisateur déclare accepter les caractéristiques et les limites d’Internet, et notamment reconnaît que l’éditeur n’assume aucune responsabilité sur les services accessibles par Internet et n’exerce aucun contrôle de quelque forme que ce soit sur la nature et les caractéristiques des données qui pourraient transiter par l’intermédiaire de son centre hébergeur. L’utilisateur reconnaît que les données circulant sur Internet ne sont pas protégées notamment contre les détournements éventuels. La présence du logo SELFI institue une présomption simple de validité. La communication de toute information jugée par l’utilisateur de nature sensible ou confidentielle se fait à ses risques et périls. L’utilisateur reconnaît que les données circulant sur Internet peuvent être réglementées en termes d’usage ou être protégées par un droit de propriété.</w:t>
      </w:r>
    </w:p>
    <w:p w14:paraId="252B1345" w14:textId="77777777"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L’utilisateur est seul responsable de l’usage des données qu’il consulte, interroge et transfère sur Internet. L’utilisateur reconnaît que l’éditeur ne dispose d’aucun moyen de contrôle sur le contenu des services accessibles sur Internet.</w:t>
      </w:r>
    </w:p>
    <w:p w14:paraId="008EF212" w14:textId="77777777" w:rsidR="00145509" w:rsidRPr="00406387" w:rsidRDefault="00145509" w:rsidP="00145509">
      <w:pPr>
        <w:spacing w:before="100" w:beforeAutospacing="1" w:after="100" w:afterAutospacing="1"/>
        <w:outlineLvl w:val="3"/>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b/>
          <w:bCs/>
          <w:color w:val="000000"/>
          <w:kern w:val="0"/>
          <w:sz w:val="22"/>
          <w:szCs w:val="22"/>
          <w:lang w:eastAsia="fr-FR"/>
          <w14:ligatures w14:val="none"/>
        </w:rPr>
        <w:t>Droit applicable</w:t>
      </w:r>
    </w:p>
    <w:p w14:paraId="06E95244" w14:textId="040482EB" w:rsidR="00145509" w:rsidRPr="00406387" w:rsidRDefault="00145509" w:rsidP="00145509">
      <w:pPr>
        <w:spacing w:after="100" w:afterAutospacing="1"/>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 xml:space="preserve">Tant le présent site que les modalités et conditions de son utilisation sont régis par le droit français, quel que soit le lieu d’utilisation. En cas de contestation éventuelle, et après l’échec de toute tentative de recherche d’une solution amiable, les tribunaux français seront seuls compétents pour connaître de ce litige. Pour toute question relative aux présentes conditions d’utilisation du site, vous pouvez nous écrire à l’adresse suivante : Nouveaux Horizons Sarl, Pierre </w:t>
      </w:r>
      <w:proofErr w:type="spellStart"/>
      <w:r w:rsidRPr="00406387">
        <w:rPr>
          <w:rFonts w:ascii="Helvetica Neue" w:eastAsia="Times New Roman" w:hAnsi="Helvetica Neue" w:cstheme="minorHAnsi"/>
          <w:color w:val="000000"/>
          <w:kern w:val="0"/>
          <w:sz w:val="22"/>
          <w:szCs w:val="22"/>
          <w:lang w:eastAsia="fr-FR"/>
          <w14:ligatures w14:val="none"/>
        </w:rPr>
        <w:t>Besomi</w:t>
      </w:r>
      <w:proofErr w:type="spellEnd"/>
      <w:r w:rsidRPr="00406387">
        <w:rPr>
          <w:rFonts w:ascii="Helvetica Neue" w:eastAsia="Times New Roman" w:hAnsi="Helvetica Neue" w:cstheme="minorHAnsi"/>
          <w:color w:val="000000"/>
          <w:kern w:val="0"/>
          <w:sz w:val="22"/>
          <w:szCs w:val="22"/>
          <w:lang w:eastAsia="fr-FR"/>
          <w14:ligatures w14:val="none"/>
        </w:rPr>
        <w:t xml:space="preserve"> 4 Route de Fontainebleau 77690 Montigny-sur-Loing / France </w:t>
      </w:r>
    </w:p>
    <w:p w14:paraId="3653C83D" w14:textId="4D0FA5D2" w:rsidR="00145509" w:rsidRPr="00406387" w:rsidRDefault="00145509" w:rsidP="00406387">
      <w:pPr>
        <w:spacing w:before="100" w:beforeAutospacing="1" w:after="100" w:afterAutospacing="1"/>
        <w:outlineLvl w:val="5"/>
        <w:rPr>
          <w:rFonts w:ascii="Helvetica Neue" w:eastAsia="Times New Roman" w:hAnsi="Helvetica Neue" w:cstheme="minorHAnsi"/>
          <w:kern w:val="0"/>
          <w:sz w:val="22"/>
          <w:szCs w:val="22"/>
          <w:lang w:eastAsia="fr-FR"/>
          <w14:ligatures w14:val="none"/>
        </w:rPr>
      </w:pPr>
      <w:r w:rsidRPr="00406387">
        <w:rPr>
          <w:rFonts w:ascii="Helvetica Neue" w:eastAsia="Times New Roman" w:hAnsi="Helvetica Neue" w:cstheme="minorHAnsi"/>
          <w:color w:val="000000"/>
          <w:kern w:val="0"/>
          <w:sz w:val="22"/>
          <w:szCs w:val="22"/>
          <w:lang w:eastAsia="fr-FR"/>
          <w14:ligatures w14:val="none"/>
        </w:rPr>
        <w:t>Les présentes conditions générales (CGU) sont une reproduction du </w:t>
      </w:r>
      <w:hyperlink r:id="rId4" w:history="1">
        <w:r w:rsidRPr="00406387">
          <w:rPr>
            <w:rFonts w:ascii="Helvetica Neue" w:eastAsia="Times New Roman" w:hAnsi="Helvetica Neue" w:cstheme="minorHAnsi"/>
            <w:color w:val="3B5C8E"/>
            <w:kern w:val="0"/>
            <w:sz w:val="22"/>
            <w:szCs w:val="22"/>
            <w:u w:val="single"/>
            <w:lang w:eastAsia="fr-FR"/>
            <w14:ligatures w14:val="none"/>
          </w:rPr>
          <w:t>Modèle de CGU (conditions générales d’utilisation) d’un site Internet</w:t>
        </w:r>
      </w:hyperlink>
      <w:r w:rsidRPr="00406387">
        <w:rPr>
          <w:rFonts w:ascii="Helvetica Neue" w:eastAsia="Times New Roman" w:hAnsi="Helvetica Neue" w:cstheme="minorHAnsi"/>
          <w:kern w:val="0"/>
          <w:sz w:val="22"/>
          <w:szCs w:val="22"/>
          <w:lang w:eastAsia="fr-FR"/>
          <w14:ligatures w14:val="none"/>
        </w:rPr>
        <w:t>, </w:t>
      </w:r>
      <w:r w:rsidRPr="00406387">
        <w:rPr>
          <w:rFonts w:ascii="Helvetica Neue" w:eastAsia="Times New Roman" w:hAnsi="Helvetica Neue" w:cstheme="minorHAnsi"/>
          <w:color w:val="000000"/>
          <w:kern w:val="0"/>
          <w:sz w:val="22"/>
          <w:szCs w:val="22"/>
          <w:lang w:eastAsia="fr-FR"/>
          <w14:ligatures w14:val="none"/>
        </w:rPr>
        <w:t>dont le titulaire des droits d’auteur est </w:t>
      </w:r>
      <w:hyperlink r:id="rId5" w:history="1">
        <w:r w:rsidRPr="00406387">
          <w:rPr>
            <w:rFonts w:ascii="Helvetica Neue" w:eastAsia="Times New Roman" w:hAnsi="Helvetica Neue" w:cstheme="minorHAnsi"/>
            <w:color w:val="3B5C8E"/>
            <w:kern w:val="0"/>
            <w:sz w:val="22"/>
            <w:szCs w:val="22"/>
            <w:u w:val="single"/>
            <w:lang w:eastAsia="fr-FR"/>
            <w14:ligatures w14:val="none"/>
          </w:rPr>
          <w:t>DROITISSIMO.COM, site internet d’information juridique grand public</w:t>
        </w:r>
      </w:hyperlink>
      <w:r w:rsidRPr="00406387">
        <w:rPr>
          <w:rFonts w:ascii="Helvetica Neue" w:eastAsia="Times New Roman" w:hAnsi="Helvetica Neue" w:cstheme="minorHAnsi"/>
          <w:color w:val="000000"/>
          <w:kern w:val="0"/>
          <w:sz w:val="22"/>
          <w:szCs w:val="22"/>
          <w:lang w:eastAsia="fr-FR"/>
          <w14:ligatures w14:val="none"/>
        </w:rPr>
        <w:t>. Mise à jour 2 novembre 2023.</w:t>
      </w:r>
    </w:p>
    <w:p w14:paraId="74D579CA" w14:textId="77777777" w:rsidR="003C20E8" w:rsidRPr="00406387" w:rsidRDefault="003C20E8">
      <w:pPr>
        <w:rPr>
          <w:rFonts w:ascii="Helvetica Neue" w:hAnsi="Helvetica Neue" w:cstheme="minorHAnsi"/>
          <w:sz w:val="22"/>
          <w:szCs w:val="22"/>
        </w:rPr>
      </w:pPr>
    </w:p>
    <w:sectPr w:rsidR="003C20E8" w:rsidRPr="00406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09"/>
    <w:rsid w:val="000706D1"/>
    <w:rsid w:val="00145509"/>
    <w:rsid w:val="002976A8"/>
    <w:rsid w:val="003C20E8"/>
    <w:rsid w:val="00406387"/>
    <w:rsid w:val="00762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6C70DE"/>
  <w15:chartTrackingRefBased/>
  <w15:docId w15:val="{3B80FAD5-4C75-8F44-8C3D-5507A245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45509"/>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paragraph" w:styleId="Titre4">
    <w:name w:val="heading 4"/>
    <w:basedOn w:val="Normal"/>
    <w:link w:val="Titre4Car"/>
    <w:uiPriority w:val="9"/>
    <w:qFormat/>
    <w:rsid w:val="00145509"/>
    <w:pPr>
      <w:spacing w:before="100" w:beforeAutospacing="1" w:after="100" w:afterAutospacing="1"/>
      <w:outlineLvl w:val="3"/>
    </w:pPr>
    <w:rPr>
      <w:rFonts w:ascii="Times New Roman" w:eastAsia="Times New Roman" w:hAnsi="Times New Roman" w:cs="Times New Roman"/>
      <w:b/>
      <w:bCs/>
      <w:kern w:val="0"/>
      <w:lang w:eastAsia="fr-FR"/>
      <w14:ligatures w14:val="none"/>
    </w:rPr>
  </w:style>
  <w:style w:type="paragraph" w:styleId="Titre6">
    <w:name w:val="heading 6"/>
    <w:basedOn w:val="Normal"/>
    <w:link w:val="Titre6Car"/>
    <w:uiPriority w:val="9"/>
    <w:qFormat/>
    <w:rsid w:val="00145509"/>
    <w:pPr>
      <w:spacing w:before="100" w:beforeAutospacing="1" w:after="100" w:afterAutospacing="1"/>
      <w:outlineLvl w:val="5"/>
    </w:pPr>
    <w:rPr>
      <w:rFonts w:ascii="Times New Roman" w:eastAsia="Times New Roman" w:hAnsi="Times New Roman" w:cs="Times New Roman"/>
      <w:b/>
      <w:bCs/>
      <w:kern w:val="0"/>
      <w:sz w:val="15"/>
      <w:szCs w:val="15"/>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5509"/>
    <w:rPr>
      <w:rFonts w:ascii="Times New Roman" w:eastAsia="Times New Roman" w:hAnsi="Times New Roman" w:cs="Times New Roman"/>
      <w:b/>
      <w:bCs/>
      <w:kern w:val="36"/>
      <w:sz w:val="48"/>
      <w:szCs w:val="48"/>
      <w:lang w:eastAsia="fr-FR"/>
      <w14:ligatures w14:val="none"/>
    </w:rPr>
  </w:style>
  <w:style w:type="character" w:customStyle="1" w:styleId="Titre4Car">
    <w:name w:val="Titre 4 Car"/>
    <w:basedOn w:val="Policepardfaut"/>
    <w:link w:val="Titre4"/>
    <w:uiPriority w:val="9"/>
    <w:rsid w:val="00145509"/>
    <w:rPr>
      <w:rFonts w:ascii="Times New Roman" w:eastAsia="Times New Roman" w:hAnsi="Times New Roman" w:cs="Times New Roman"/>
      <w:b/>
      <w:bCs/>
      <w:kern w:val="0"/>
      <w:lang w:eastAsia="fr-FR"/>
      <w14:ligatures w14:val="none"/>
    </w:rPr>
  </w:style>
  <w:style w:type="character" w:customStyle="1" w:styleId="Titre6Car">
    <w:name w:val="Titre 6 Car"/>
    <w:basedOn w:val="Policepardfaut"/>
    <w:link w:val="Titre6"/>
    <w:uiPriority w:val="9"/>
    <w:rsid w:val="00145509"/>
    <w:rPr>
      <w:rFonts w:ascii="Times New Roman" w:eastAsia="Times New Roman" w:hAnsi="Times New Roman" w:cs="Times New Roman"/>
      <w:b/>
      <w:bCs/>
      <w:kern w:val="0"/>
      <w:sz w:val="15"/>
      <w:szCs w:val="15"/>
      <w:lang w:eastAsia="fr-FR"/>
      <w14:ligatures w14:val="none"/>
    </w:rPr>
  </w:style>
  <w:style w:type="paragraph" w:customStyle="1" w:styleId="p2">
    <w:name w:val="p2"/>
    <w:basedOn w:val="Normal"/>
    <w:rsid w:val="0014550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s1">
    <w:name w:val="s1"/>
    <w:basedOn w:val="Policepardfaut"/>
    <w:rsid w:val="0014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88387">
      <w:bodyDiv w:val="1"/>
      <w:marLeft w:val="0"/>
      <w:marRight w:val="0"/>
      <w:marTop w:val="0"/>
      <w:marBottom w:val="0"/>
      <w:divBdr>
        <w:top w:val="none" w:sz="0" w:space="0" w:color="auto"/>
        <w:left w:val="none" w:sz="0" w:space="0" w:color="auto"/>
        <w:bottom w:val="none" w:sz="0" w:space="0" w:color="auto"/>
        <w:right w:val="none" w:sz="0" w:space="0" w:color="auto"/>
      </w:divBdr>
      <w:divsChild>
        <w:div w:id="2034652512">
          <w:marLeft w:val="0"/>
          <w:marRight w:val="0"/>
          <w:marTop w:val="0"/>
          <w:marBottom w:val="0"/>
          <w:divBdr>
            <w:top w:val="none" w:sz="0" w:space="0" w:color="auto"/>
            <w:left w:val="none" w:sz="0" w:space="0" w:color="auto"/>
            <w:bottom w:val="none" w:sz="0" w:space="0" w:color="auto"/>
            <w:right w:val="none" w:sz="0" w:space="0" w:color="auto"/>
          </w:divBdr>
        </w:div>
        <w:div w:id="56361139">
          <w:marLeft w:val="0"/>
          <w:marRight w:val="0"/>
          <w:marTop w:val="0"/>
          <w:marBottom w:val="0"/>
          <w:divBdr>
            <w:top w:val="none" w:sz="0" w:space="0" w:color="auto"/>
            <w:left w:val="none" w:sz="0" w:space="0" w:color="auto"/>
            <w:bottom w:val="none" w:sz="0" w:space="0" w:color="auto"/>
            <w:right w:val="none" w:sz="0" w:space="0" w:color="auto"/>
          </w:divBdr>
          <w:divsChild>
            <w:div w:id="1348292547">
              <w:marLeft w:val="0"/>
              <w:marRight w:val="0"/>
              <w:marTop w:val="0"/>
              <w:marBottom w:val="0"/>
              <w:divBdr>
                <w:top w:val="none" w:sz="0" w:space="0" w:color="auto"/>
                <w:left w:val="none" w:sz="0" w:space="0" w:color="auto"/>
                <w:bottom w:val="none" w:sz="0" w:space="0" w:color="auto"/>
                <w:right w:val="none" w:sz="0" w:space="0" w:color="auto"/>
              </w:divBdr>
              <w:divsChild>
                <w:div w:id="635765609">
                  <w:marLeft w:val="0"/>
                  <w:marRight w:val="0"/>
                  <w:marTop w:val="0"/>
                  <w:marBottom w:val="0"/>
                  <w:divBdr>
                    <w:top w:val="none" w:sz="0" w:space="0" w:color="auto"/>
                    <w:left w:val="none" w:sz="0" w:space="0" w:color="auto"/>
                    <w:bottom w:val="none" w:sz="0" w:space="0" w:color="auto"/>
                    <w:right w:val="none" w:sz="0" w:space="0" w:color="auto"/>
                  </w:divBdr>
                  <w:divsChild>
                    <w:div w:id="1762869090">
                      <w:marLeft w:val="0"/>
                      <w:marRight w:val="0"/>
                      <w:marTop w:val="0"/>
                      <w:marBottom w:val="0"/>
                      <w:divBdr>
                        <w:top w:val="none" w:sz="0" w:space="0" w:color="auto"/>
                        <w:left w:val="none" w:sz="0" w:space="0" w:color="auto"/>
                        <w:bottom w:val="none" w:sz="0" w:space="0" w:color="auto"/>
                        <w:right w:val="none" w:sz="0" w:space="0" w:color="auto"/>
                      </w:divBdr>
                      <w:divsChild>
                        <w:div w:id="419912640">
                          <w:marLeft w:val="0"/>
                          <w:marRight w:val="0"/>
                          <w:marTop w:val="0"/>
                          <w:marBottom w:val="300"/>
                          <w:divBdr>
                            <w:top w:val="none" w:sz="0" w:space="0" w:color="auto"/>
                            <w:left w:val="none" w:sz="0" w:space="0" w:color="auto"/>
                            <w:bottom w:val="none" w:sz="0" w:space="0" w:color="auto"/>
                            <w:right w:val="none" w:sz="0" w:space="0" w:color="auto"/>
                          </w:divBdr>
                          <w:divsChild>
                            <w:div w:id="1654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oitissimo.com/" TargetMode="External"/><Relationship Id="rId4" Type="http://schemas.openxmlformats.org/officeDocument/2006/relationships/hyperlink" Target="http://www.droitissimo.com/contrat/conditions-generales-dutilisation-cgu-dun-site-inte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5684</Characters>
  <Application>Microsoft Office Word</Application>
  <DocSecurity>0</DocSecurity>
  <Lines>91</Lines>
  <Paragraphs>38</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BESOMI</dc:creator>
  <cp:keywords/>
  <dc:description/>
  <cp:lastModifiedBy>Pierre BESOMI</cp:lastModifiedBy>
  <cp:revision>2</cp:revision>
  <dcterms:created xsi:type="dcterms:W3CDTF">2023-11-05T07:43:00Z</dcterms:created>
  <dcterms:modified xsi:type="dcterms:W3CDTF">2023-11-05T07:54:00Z</dcterms:modified>
</cp:coreProperties>
</file>